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0A6" w:rsidRDefault="009F60A6" w:rsidP="00AB2C8B">
      <w:pPr>
        <w:jc w:val="center"/>
        <w:rPr>
          <w:b/>
          <w:sz w:val="16"/>
        </w:rPr>
      </w:pPr>
      <w:r>
        <w:rPr>
          <w:b/>
          <w:noProof/>
        </w:rPr>
        <w:drawing>
          <wp:inline distT="0" distB="0" distL="0" distR="0">
            <wp:extent cx="1017270" cy="11201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1120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0A6" w:rsidRDefault="009F60A6" w:rsidP="009F60A6">
      <w:pPr>
        <w:spacing w:after="0" w:line="252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color w:val="000000"/>
          <w:spacing w:val="20"/>
          <w:sz w:val="24"/>
        </w:rPr>
        <w:t>АДМИНИСТРАЦИЯ</w:t>
      </w:r>
    </w:p>
    <w:p w:rsidR="009F60A6" w:rsidRDefault="0048641E" w:rsidP="009F60A6">
      <w:pPr>
        <w:pStyle w:val="3"/>
        <w:jc w:val="center"/>
        <w:rPr>
          <w:b/>
          <w:spacing w:val="20"/>
          <w:sz w:val="24"/>
        </w:rPr>
      </w:pPr>
      <w:r>
        <w:rPr>
          <w:b/>
          <w:sz w:val="24"/>
        </w:rPr>
        <w:t>СЛАНЦЕРУДНИ</w:t>
      </w:r>
      <w:r w:rsidR="009F60A6">
        <w:rPr>
          <w:b/>
          <w:sz w:val="24"/>
        </w:rPr>
        <w:t>КО</w:t>
      </w:r>
      <w:r>
        <w:rPr>
          <w:b/>
          <w:sz w:val="24"/>
        </w:rPr>
        <w:t>ВСКО</w:t>
      </w:r>
      <w:r w:rsidR="009F60A6">
        <w:rPr>
          <w:b/>
          <w:sz w:val="24"/>
        </w:rPr>
        <w:t>ГО МУНИЦИПАЛЬНОГО ОБРАЗОВАНИЯ</w:t>
      </w:r>
    </w:p>
    <w:p w:rsidR="009F60A6" w:rsidRDefault="009F60A6" w:rsidP="009F60A6">
      <w:pPr>
        <w:pStyle w:val="a4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ОЗИНСКОГО МУНИЦИПАЛЬНОГО РАЙОНА</w:t>
      </w:r>
    </w:p>
    <w:p w:rsidR="009F60A6" w:rsidRDefault="009F60A6" w:rsidP="009F60A6">
      <w:pPr>
        <w:pStyle w:val="a4"/>
        <w:tabs>
          <w:tab w:val="left" w:pos="708"/>
        </w:tabs>
        <w:spacing w:line="252" w:lineRule="auto"/>
        <w:ind w:firstLine="0"/>
        <w:jc w:val="center"/>
        <w:rPr>
          <w:b/>
          <w:spacing w:val="110"/>
          <w:sz w:val="24"/>
        </w:rPr>
      </w:pPr>
      <w:r>
        <w:rPr>
          <w:b/>
          <w:spacing w:val="24"/>
          <w:sz w:val="24"/>
        </w:rPr>
        <w:t>САРАТОВСКОЙ ОБЛАСТИ</w:t>
      </w:r>
    </w:p>
    <w:p w:rsidR="009F60A6" w:rsidRDefault="009F60A6" w:rsidP="009F60A6">
      <w:pPr>
        <w:pStyle w:val="a4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24"/>
        </w:rPr>
      </w:pPr>
      <w:r>
        <w:rPr>
          <w:b/>
          <w:spacing w:val="110"/>
          <w:sz w:val="24"/>
        </w:rPr>
        <w:t>ПОСТАНОВЛЕНИЕ</w:t>
      </w:r>
    </w:p>
    <w:p w:rsidR="009F60A6" w:rsidRDefault="009F60A6" w:rsidP="009F60A6">
      <w:pPr>
        <w:pStyle w:val="a4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24"/>
        </w:rPr>
      </w:pPr>
    </w:p>
    <w:p w:rsidR="009F60A6" w:rsidRDefault="005F29D7" w:rsidP="009F60A6">
      <w:pPr>
        <w:pStyle w:val="2"/>
        <w:rPr>
          <w:b/>
        </w:rPr>
      </w:pPr>
      <w:r>
        <w:rPr>
          <w:b/>
        </w:rPr>
        <w:t>от 14</w:t>
      </w:r>
      <w:r w:rsidR="00D063F5">
        <w:rPr>
          <w:b/>
        </w:rPr>
        <w:t xml:space="preserve"> апреля 202</w:t>
      </w:r>
      <w:r>
        <w:rPr>
          <w:b/>
        </w:rPr>
        <w:t>2</w:t>
      </w:r>
      <w:r w:rsidR="00D063F5">
        <w:rPr>
          <w:b/>
        </w:rPr>
        <w:t xml:space="preserve"> года  № 1</w:t>
      </w:r>
      <w:r>
        <w:rPr>
          <w:b/>
        </w:rPr>
        <w:t>7</w:t>
      </w:r>
    </w:p>
    <w:p w:rsidR="009F60A6" w:rsidRDefault="009F60A6" w:rsidP="009F60A6">
      <w:pPr>
        <w:pStyle w:val="headertext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b/>
          <w:bCs/>
          <w:color w:val="444444"/>
          <w:sz w:val="20"/>
          <w:szCs w:val="20"/>
        </w:rPr>
      </w:pPr>
    </w:p>
    <w:p w:rsidR="009F60A6" w:rsidRDefault="009F60A6" w:rsidP="009F60A6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 xml:space="preserve">Об утверждении перечня объектов, в отношении которых планируется заключение концессионных </w:t>
      </w:r>
      <w:r w:rsidR="00860403">
        <w:rPr>
          <w:b/>
          <w:bCs/>
          <w:sz w:val="28"/>
          <w:szCs w:val="20"/>
        </w:rPr>
        <w:t>соглашений в 2022</w:t>
      </w:r>
      <w:bookmarkStart w:id="0" w:name="_GoBack"/>
      <w:bookmarkEnd w:id="0"/>
      <w:r>
        <w:rPr>
          <w:b/>
          <w:bCs/>
          <w:sz w:val="28"/>
          <w:szCs w:val="20"/>
        </w:rPr>
        <w:t xml:space="preserve"> году</w:t>
      </w:r>
    </w:p>
    <w:p w:rsidR="009F60A6" w:rsidRDefault="009F60A6" w:rsidP="009F60A6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0"/>
          <w:szCs w:val="20"/>
        </w:rPr>
      </w:pPr>
    </w:p>
    <w:p w:rsidR="009F60A6" w:rsidRDefault="009F60A6" w:rsidP="009F60A6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textAlignment w:val="baseline"/>
        <w:rPr>
          <w:sz w:val="28"/>
          <w:szCs w:val="20"/>
        </w:rPr>
      </w:pPr>
      <w:r>
        <w:rPr>
          <w:sz w:val="28"/>
          <w:szCs w:val="20"/>
        </w:rPr>
        <w:t xml:space="preserve">В соответствии </w:t>
      </w:r>
      <w:r w:rsidRPr="005F29D7">
        <w:rPr>
          <w:sz w:val="28"/>
          <w:szCs w:val="28"/>
        </w:rPr>
        <w:t>с </w:t>
      </w:r>
      <w:hyperlink r:id="rId6" w:history="1">
        <w:r w:rsidRPr="005F29D7">
          <w:rPr>
            <w:rStyle w:val="a3"/>
            <w:color w:val="auto"/>
            <w:sz w:val="28"/>
            <w:szCs w:val="28"/>
          </w:rPr>
          <w:t>Федеральным законом от 21.07.2005 N 115-ФЗ "О концессионных соглашениях"</w:t>
        </w:r>
      </w:hyperlink>
      <w:r>
        <w:rPr>
          <w:sz w:val="28"/>
          <w:szCs w:val="20"/>
        </w:rPr>
        <w:t> постановляю:</w:t>
      </w:r>
    </w:p>
    <w:p w:rsidR="009F60A6" w:rsidRDefault="009F60A6" w:rsidP="009F60A6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textAlignment w:val="baseline"/>
        <w:rPr>
          <w:sz w:val="28"/>
          <w:szCs w:val="20"/>
        </w:rPr>
      </w:pPr>
      <w:r>
        <w:rPr>
          <w:sz w:val="28"/>
          <w:szCs w:val="20"/>
        </w:rPr>
        <w:t>1. Утвердить Перечень объектов, в отношении которых планируется заключение концессионных соглашений в 2021 году (приложение).</w:t>
      </w:r>
    </w:p>
    <w:p w:rsidR="009F60A6" w:rsidRDefault="009F60A6" w:rsidP="009F60A6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textAlignment w:val="baseline"/>
        <w:rPr>
          <w:sz w:val="28"/>
          <w:szCs w:val="20"/>
        </w:rPr>
      </w:pPr>
      <w:r>
        <w:rPr>
          <w:sz w:val="28"/>
          <w:szCs w:val="20"/>
        </w:rPr>
        <w:t xml:space="preserve">2. Установить, что Перечень объектов, в отношении которых планируется заключение концессионных соглашений в 2021 году (далее - Перечень), носит информационный характер. Отсутствие в Перечне какого-либо объекта не является препятствием для заключения концессионного соглашения с лицами, выступающими с инициативой заключения концессионного соглашения с лицами, выступающими с инициативой заключения концессионного соглашения согласно части 4.1 статьи </w:t>
      </w:r>
      <w:r w:rsidRPr="00EC6729">
        <w:rPr>
          <w:sz w:val="28"/>
          <w:szCs w:val="28"/>
        </w:rPr>
        <w:t>37 </w:t>
      </w:r>
      <w:hyperlink r:id="rId7" w:history="1">
        <w:r w:rsidRPr="005F29D7">
          <w:rPr>
            <w:rStyle w:val="a3"/>
            <w:color w:val="auto"/>
            <w:sz w:val="28"/>
            <w:szCs w:val="28"/>
          </w:rPr>
          <w:t>Федерального закона от 21.07.2005 N 115-ФЗ "О концессионных соглашениях"</w:t>
        </w:r>
      </w:hyperlink>
      <w:r w:rsidRPr="005F29D7">
        <w:rPr>
          <w:sz w:val="28"/>
          <w:szCs w:val="20"/>
        </w:rPr>
        <w:t>.</w:t>
      </w:r>
    </w:p>
    <w:p w:rsidR="009F60A6" w:rsidRDefault="009F60A6" w:rsidP="009F60A6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textAlignment w:val="baseline"/>
        <w:rPr>
          <w:sz w:val="28"/>
          <w:szCs w:val="20"/>
        </w:rPr>
      </w:pPr>
      <w:r>
        <w:rPr>
          <w:sz w:val="28"/>
          <w:szCs w:val="20"/>
        </w:rPr>
        <w:t xml:space="preserve">3. Разместить Перечень на официальном сайте администрации Озинского муниципального района Саратовской области в разделе </w:t>
      </w:r>
      <w:proofErr w:type="spellStart"/>
      <w:r w:rsidR="00D063F5">
        <w:rPr>
          <w:sz w:val="28"/>
          <w:szCs w:val="20"/>
        </w:rPr>
        <w:t>Сланцерудниковского</w:t>
      </w:r>
      <w:proofErr w:type="spellEnd"/>
      <w:r w:rsidR="00D063F5">
        <w:rPr>
          <w:sz w:val="28"/>
          <w:szCs w:val="20"/>
        </w:rPr>
        <w:t xml:space="preserve"> </w:t>
      </w:r>
      <w:r>
        <w:rPr>
          <w:sz w:val="28"/>
          <w:szCs w:val="20"/>
        </w:rPr>
        <w:t>МО в информационно-телекоммуникационной сети Интернет.</w:t>
      </w:r>
    </w:p>
    <w:p w:rsidR="009F60A6" w:rsidRDefault="009F60A6" w:rsidP="009F60A6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textAlignment w:val="baseline"/>
        <w:rPr>
          <w:sz w:val="28"/>
          <w:szCs w:val="20"/>
        </w:rPr>
      </w:pPr>
      <w:r>
        <w:rPr>
          <w:sz w:val="28"/>
          <w:szCs w:val="20"/>
        </w:rPr>
        <w:t>4. Настоящее Постановление вступает в силу со дня его обнародования.</w:t>
      </w:r>
    </w:p>
    <w:p w:rsidR="009F60A6" w:rsidRDefault="009F60A6" w:rsidP="009F60A6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textAlignment w:val="baseline"/>
        <w:rPr>
          <w:sz w:val="28"/>
          <w:szCs w:val="20"/>
        </w:rPr>
      </w:pPr>
    </w:p>
    <w:p w:rsidR="009F60A6" w:rsidRDefault="009F60A6" w:rsidP="009F60A6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textAlignment w:val="baseline"/>
        <w:rPr>
          <w:color w:val="444444"/>
          <w:sz w:val="28"/>
          <w:szCs w:val="20"/>
        </w:rPr>
      </w:pPr>
    </w:p>
    <w:p w:rsidR="00D063F5" w:rsidRDefault="00D063F5" w:rsidP="009F60A6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textAlignment w:val="baseline"/>
        <w:rPr>
          <w:color w:val="444444"/>
          <w:sz w:val="28"/>
          <w:szCs w:val="20"/>
        </w:rPr>
      </w:pPr>
    </w:p>
    <w:p w:rsidR="00D063F5" w:rsidRDefault="00D063F5" w:rsidP="009F60A6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textAlignment w:val="baseline"/>
        <w:rPr>
          <w:color w:val="444444"/>
          <w:sz w:val="28"/>
          <w:szCs w:val="20"/>
        </w:rPr>
      </w:pPr>
    </w:p>
    <w:p w:rsidR="009F60A6" w:rsidRDefault="00AB2C8B" w:rsidP="009F60A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Глава </w:t>
      </w:r>
      <w:r w:rsidR="009F60A6">
        <w:rPr>
          <w:b/>
          <w:sz w:val="28"/>
          <w:szCs w:val="20"/>
        </w:rPr>
        <w:t xml:space="preserve"> </w:t>
      </w:r>
      <w:proofErr w:type="spellStart"/>
      <w:r w:rsidR="00D063F5">
        <w:rPr>
          <w:b/>
          <w:sz w:val="28"/>
          <w:szCs w:val="20"/>
        </w:rPr>
        <w:t>Сланцерудников</w:t>
      </w:r>
      <w:r w:rsidR="009F60A6">
        <w:rPr>
          <w:b/>
          <w:sz w:val="28"/>
          <w:szCs w:val="20"/>
        </w:rPr>
        <w:t>ского</w:t>
      </w:r>
      <w:proofErr w:type="spellEnd"/>
      <w:r w:rsidR="009F60A6">
        <w:rPr>
          <w:b/>
          <w:sz w:val="28"/>
          <w:szCs w:val="20"/>
        </w:rPr>
        <w:t xml:space="preserve"> </w:t>
      </w:r>
    </w:p>
    <w:p w:rsidR="00D063F5" w:rsidRDefault="00AB2C8B" w:rsidP="0061560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0"/>
        </w:rPr>
      </w:pPr>
      <w:r>
        <w:rPr>
          <w:b/>
          <w:sz w:val="28"/>
          <w:szCs w:val="20"/>
        </w:rPr>
        <w:t>м</w:t>
      </w:r>
      <w:r w:rsidR="00D063F5">
        <w:rPr>
          <w:b/>
          <w:sz w:val="28"/>
          <w:szCs w:val="20"/>
        </w:rPr>
        <w:t>униципального образования</w:t>
      </w:r>
      <w:r w:rsidR="00D063F5">
        <w:rPr>
          <w:b/>
          <w:sz w:val="28"/>
          <w:szCs w:val="20"/>
        </w:rPr>
        <w:tab/>
      </w:r>
      <w:r w:rsidR="00D063F5">
        <w:rPr>
          <w:b/>
          <w:sz w:val="28"/>
          <w:szCs w:val="20"/>
        </w:rPr>
        <w:tab/>
        <w:t xml:space="preserve">         </w:t>
      </w:r>
      <w:r w:rsidR="009F60A6">
        <w:rPr>
          <w:b/>
          <w:sz w:val="28"/>
          <w:szCs w:val="20"/>
        </w:rPr>
        <w:t xml:space="preserve"> </w:t>
      </w:r>
      <w:r w:rsidR="009F60A6">
        <w:rPr>
          <w:b/>
          <w:sz w:val="28"/>
          <w:szCs w:val="20"/>
        </w:rPr>
        <w:tab/>
      </w:r>
      <w:r w:rsidR="00D063F5">
        <w:rPr>
          <w:b/>
          <w:sz w:val="28"/>
          <w:szCs w:val="20"/>
        </w:rPr>
        <w:t xml:space="preserve">    </w:t>
      </w:r>
      <w:r w:rsidR="005F29D7">
        <w:rPr>
          <w:b/>
          <w:sz w:val="28"/>
          <w:szCs w:val="20"/>
        </w:rPr>
        <w:t xml:space="preserve">        </w:t>
      </w:r>
      <w:r w:rsidR="00D063F5">
        <w:rPr>
          <w:b/>
          <w:sz w:val="28"/>
          <w:szCs w:val="20"/>
        </w:rPr>
        <w:t xml:space="preserve">       </w:t>
      </w:r>
      <w:r w:rsidR="005F29D7">
        <w:rPr>
          <w:b/>
          <w:sz w:val="28"/>
          <w:szCs w:val="20"/>
        </w:rPr>
        <w:t>Е</w:t>
      </w:r>
      <w:r w:rsidR="00D063F5">
        <w:rPr>
          <w:b/>
          <w:sz w:val="28"/>
          <w:szCs w:val="20"/>
        </w:rPr>
        <w:t>.И.</w:t>
      </w:r>
      <w:r w:rsidR="005F29D7">
        <w:rPr>
          <w:b/>
          <w:sz w:val="28"/>
          <w:szCs w:val="20"/>
        </w:rPr>
        <w:t xml:space="preserve"> </w:t>
      </w:r>
      <w:proofErr w:type="spellStart"/>
      <w:r w:rsidR="005F29D7">
        <w:rPr>
          <w:b/>
          <w:sz w:val="28"/>
          <w:szCs w:val="20"/>
        </w:rPr>
        <w:t>Кулибабина</w:t>
      </w:r>
      <w:proofErr w:type="spellEnd"/>
      <w:r w:rsidR="00D063F5">
        <w:rPr>
          <w:b/>
          <w:sz w:val="28"/>
          <w:szCs w:val="20"/>
        </w:rPr>
        <w:t xml:space="preserve">   </w:t>
      </w:r>
    </w:p>
    <w:p w:rsidR="00615604" w:rsidRPr="00615604" w:rsidRDefault="00615604" w:rsidP="0061560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0"/>
        </w:rPr>
      </w:pPr>
    </w:p>
    <w:p w:rsidR="00615604" w:rsidRPr="00615604" w:rsidRDefault="009F60A6" w:rsidP="00615604">
      <w:pPr>
        <w:pStyle w:val="a9"/>
        <w:jc w:val="right"/>
        <w:rPr>
          <w:rFonts w:ascii="Times New Roman" w:hAnsi="Times New Roman" w:cs="Times New Roman"/>
          <w:sz w:val="20"/>
          <w:szCs w:val="20"/>
        </w:rPr>
      </w:pPr>
      <w:r w:rsidRPr="00615604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  <w:r w:rsidRPr="00615604">
        <w:rPr>
          <w:rFonts w:ascii="Times New Roman" w:hAnsi="Times New Roman" w:cs="Times New Roman"/>
          <w:sz w:val="20"/>
          <w:szCs w:val="20"/>
        </w:rPr>
        <w:br/>
        <w:t>к Постановлению администрации</w:t>
      </w:r>
      <w:r w:rsidRPr="00615604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="00D063F5" w:rsidRPr="00615604">
        <w:rPr>
          <w:rFonts w:ascii="Times New Roman" w:hAnsi="Times New Roman" w:cs="Times New Roman"/>
          <w:sz w:val="20"/>
          <w:szCs w:val="20"/>
        </w:rPr>
        <w:t>Сланцерудников</w:t>
      </w:r>
      <w:r w:rsidRPr="00615604">
        <w:rPr>
          <w:rFonts w:ascii="Times New Roman" w:hAnsi="Times New Roman" w:cs="Times New Roman"/>
          <w:sz w:val="20"/>
          <w:szCs w:val="20"/>
        </w:rPr>
        <w:t>ского</w:t>
      </w:r>
      <w:proofErr w:type="spellEnd"/>
      <w:r w:rsidRPr="00615604">
        <w:rPr>
          <w:rFonts w:ascii="Times New Roman" w:hAnsi="Times New Roman" w:cs="Times New Roman"/>
          <w:sz w:val="20"/>
          <w:szCs w:val="20"/>
        </w:rPr>
        <w:t xml:space="preserve"> муниципального</w:t>
      </w:r>
      <w:r w:rsidR="00615604" w:rsidRPr="0061560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F60A6" w:rsidRPr="00615604" w:rsidRDefault="00615604" w:rsidP="00615604">
      <w:pPr>
        <w:pStyle w:val="a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AB2C8B" w:rsidRPr="00615604">
        <w:rPr>
          <w:rFonts w:ascii="Times New Roman" w:hAnsi="Times New Roman" w:cs="Times New Roman"/>
          <w:sz w:val="20"/>
          <w:szCs w:val="20"/>
        </w:rPr>
        <w:t>бразов</w:t>
      </w:r>
      <w:r w:rsidR="00EC6729" w:rsidRPr="00615604">
        <w:rPr>
          <w:rFonts w:ascii="Times New Roman" w:hAnsi="Times New Roman" w:cs="Times New Roman"/>
          <w:sz w:val="20"/>
          <w:szCs w:val="20"/>
        </w:rPr>
        <w:t>ания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F29D7">
        <w:rPr>
          <w:rFonts w:ascii="Times New Roman" w:hAnsi="Times New Roman" w:cs="Times New Roman"/>
          <w:sz w:val="20"/>
          <w:szCs w:val="20"/>
        </w:rPr>
        <w:t xml:space="preserve">от 14 </w:t>
      </w:r>
      <w:r w:rsidR="00D063F5" w:rsidRPr="00615604">
        <w:rPr>
          <w:rFonts w:ascii="Times New Roman" w:hAnsi="Times New Roman" w:cs="Times New Roman"/>
          <w:sz w:val="20"/>
          <w:szCs w:val="20"/>
        </w:rPr>
        <w:t xml:space="preserve"> апреля 202</w:t>
      </w:r>
      <w:r w:rsidR="005F29D7">
        <w:rPr>
          <w:rFonts w:ascii="Times New Roman" w:hAnsi="Times New Roman" w:cs="Times New Roman"/>
          <w:sz w:val="20"/>
          <w:szCs w:val="20"/>
        </w:rPr>
        <w:t>2</w:t>
      </w:r>
      <w:r w:rsidR="00D063F5" w:rsidRPr="00615604">
        <w:rPr>
          <w:rFonts w:ascii="Times New Roman" w:hAnsi="Times New Roman" w:cs="Times New Roman"/>
          <w:sz w:val="20"/>
          <w:szCs w:val="20"/>
        </w:rPr>
        <w:t xml:space="preserve"> года N 1</w:t>
      </w:r>
      <w:r w:rsidR="005F29D7">
        <w:rPr>
          <w:rFonts w:ascii="Times New Roman" w:hAnsi="Times New Roman" w:cs="Times New Roman"/>
          <w:sz w:val="20"/>
          <w:szCs w:val="20"/>
        </w:rPr>
        <w:t>7</w:t>
      </w:r>
    </w:p>
    <w:p w:rsidR="009F60A6" w:rsidRDefault="009F60A6" w:rsidP="009F60A6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  <w:sz w:val="20"/>
          <w:szCs w:val="20"/>
        </w:rPr>
      </w:pPr>
    </w:p>
    <w:p w:rsidR="009F60A6" w:rsidRDefault="009F60A6" w:rsidP="009F60A6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Перечень объектов, в отношении которых планируется заключение концессионных соглашений в 202</w:t>
      </w:r>
      <w:r w:rsidR="005F29D7">
        <w:rPr>
          <w:b/>
          <w:bCs/>
          <w:sz w:val="28"/>
          <w:szCs w:val="20"/>
        </w:rPr>
        <w:t>2</w:t>
      </w:r>
      <w:r>
        <w:rPr>
          <w:b/>
          <w:bCs/>
          <w:sz w:val="28"/>
          <w:szCs w:val="20"/>
        </w:rPr>
        <w:t xml:space="preserve"> году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9F60A6" w:rsidTr="009F60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A6" w:rsidRDefault="009F60A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N п/п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A6" w:rsidRDefault="009F60A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Наименование объекта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A6" w:rsidRDefault="009F60A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Вид работ в рамках концессионного соглашения (создание и (или) реконструкция)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A6" w:rsidRDefault="009F60A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Планируемая сфера применения объекта</w:t>
            </w:r>
          </w:p>
        </w:tc>
      </w:tr>
      <w:tr w:rsidR="009F60A6" w:rsidTr="009F60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A6" w:rsidRDefault="009F60A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  <w:sz w:val="28"/>
                <w:szCs w:val="20"/>
              </w:rPr>
            </w:pPr>
            <w:r>
              <w:rPr>
                <w:color w:val="444444"/>
                <w:sz w:val="28"/>
                <w:szCs w:val="20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A6" w:rsidRPr="00EC6729" w:rsidRDefault="009F60A6" w:rsidP="00EC6729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0"/>
              </w:rPr>
            </w:pPr>
            <w:r w:rsidRPr="00EC6729">
              <w:rPr>
                <w:sz w:val="28"/>
                <w:szCs w:val="20"/>
              </w:rPr>
              <w:t xml:space="preserve">Недвижимое и движимое имущество, расположенное в п. </w:t>
            </w:r>
            <w:r w:rsidR="00D063F5" w:rsidRPr="00EC6729">
              <w:rPr>
                <w:sz w:val="28"/>
                <w:szCs w:val="20"/>
              </w:rPr>
              <w:t>Сланцевый Рудник</w:t>
            </w:r>
            <w:r w:rsidRPr="00EC6729">
              <w:rPr>
                <w:sz w:val="28"/>
                <w:szCs w:val="20"/>
              </w:rPr>
              <w:t>, предназначенное для образования и спорта:</w:t>
            </w:r>
          </w:p>
          <w:p w:rsidR="009F60A6" w:rsidRPr="00EC6729" w:rsidRDefault="009F60A6" w:rsidP="00EC6729">
            <w:pPr>
              <w:pStyle w:val="formattext"/>
              <w:numPr>
                <w:ilvl w:val="0"/>
                <w:numId w:val="1"/>
              </w:numPr>
              <w:spacing w:before="0" w:beforeAutospacing="0" w:after="0" w:afterAutospacing="0"/>
              <w:ind w:left="175" w:firstLine="0"/>
              <w:textAlignment w:val="baseline"/>
              <w:rPr>
                <w:sz w:val="28"/>
                <w:szCs w:val="20"/>
              </w:rPr>
            </w:pPr>
            <w:r w:rsidRPr="00EC6729">
              <w:rPr>
                <w:sz w:val="28"/>
                <w:szCs w:val="20"/>
              </w:rPr>
              <w:t xml:space="preserve">Нежилое здание – </w:t>
            </w:r>
            <w:r w:rsidR="00D063F5" w:rsidRPr="00EC6729">
              <w:rPr>
                <w:sz w:val="28"/>
                <w:szCs w:val="20"/>
              </w:rPr>
              <w:t xml:space="preserve">детский сад </w:t>
            </w:r>
            <w:r w:rsidRPr="00EC6729">
              <w:rPr>
                <w:sz w:val="28"/>
                <w:szCs w:val="20"/>
              </w:rPr>
              <w:t xml:space="preserve">(п. </w:t>
            </w:r>
            <w:r w:rsidR="00D063F5" w:rsidRPr="00EC6729">
              <w:rPr>
                <w:sz w:val="28"/>
                <w:szCs w:val="20"/>
              </w:rPr>
              <w:t>Сланцевый Рудник</w:t>
            </w:r>
            <w:r w:rsidR="00AB2C8B" w:rsidRPr="00EC6729">
              <w:rPr>
                <w:sz w:val="28"/>
                <w:szCs w:val="20"/>
              </w:rPr>
              <w:t xml:space="preserve"> Озинского р-на С</w:t>
            </w:r>
            <w:r w:rsidRPr="00EC6729">
              <w:rPr>
                <w:sz w:val="28"/>
                <w:szCs w:val="20"/>
              </w:rPr>
              <w:t>аратовской области)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A6" w:rsidRPr="00EC6729" w:rsidRDefault="009F60A6" w:rsidP="00EC6729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0"/>
              </w:rPr>
            </w:pPr>
            <w:r w:rsidRPr="00EC6729">
              <w:rPr>
                <w:sz w:val="28"/>
                <w:szCs w:val="20"/>
              </w:rPr>
              <w:t>Реконструкция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A6" w:rsidRPr="00EC6729" w:rsidRDefault="009F60A6" w:rsidP="00EC6729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0"/>
              </w:rPr>
            </w:pPr>
            <w:r w:rsidRPr="00EC6729">
              <w:rPr>
                <w:sz w:val="28"/>
                <w:szCs w:val="20"/>
              </w:rPr>
              <w:t>Объекты образования, культуры, спорта, объекты, используемые для организации отдыха граждан и туризма, иные объекты социально-культурного назначения</w:t>
            </w:r>
          </w:p>
        </w:tc>
      </w:tr>
    </w:tbl>
    <w:p w:rsidR="009F60A6" w:rsidRDefault="009F60A6" w:rsidP="009F60A6">
      <w:pPr>
        <w:rPr>
          <w:lang w:eastAsia="en-US"/>
        </w:rPr>
      </w:pPr>
    </w:p>
    <w:p w:rsidR="007A3D44" w:rsidRDefault="007A3D44"/>
    <w:sectPr w:rsidR="007A3D44" w:rsidSect="007A3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77039"/>
    <w:multiLevelType w:val="hybridMultilevel"/>
    <w:tmpl w:val="90405B6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F60A6"/>
    <w:rsid w:val="0033134C"/>
    <w:rsid w:val="00446A20"/>
    <w:rsid w:val="0048641E"/>
    <w:rsid w:val="00580794"/>
    <w:rsid w:val="005F29D7"/>
    <w:rsid w:val="00615604"/>
    <w:rsid w:val="00717017"/>
    <w:rsid w:val="007A3D44"/>
    <w:rsid w:val="00860403"/>
    <w:rsid w:val="009F60A6"/>
    <w:rsid w:val="00AA3A8A"/>
    <w:rsid w:val="00AB2C8B"/>
    <w:rsid w:val="00BE24D1"/>
    <w:rsid w:val="00D063F5"/>
    <w:rsid w:val="00EC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20A0A"/>
  <w15:docId w15:val="{92D8B329-C34F-49D1-9D3E-93FA19583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D44"/>
  </w:style>
  <w:style w:type="paragraph" w:styleId="2">
    <w:name w:val="heading 2"/>
    <w:basedOn w:val="a"/>
    <w:next w:val="a"/>
    <w:link w:val="20"/>
    <w:semiHidden/>
    <w:unhideWhenUsed/>
    <w:qFormat/>
    <w:rsid w:val="009F60A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F60A6"/>
    <w:pPr>
      <w:keepNext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F60A6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9F60A6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basedOn w:val="a0"/>
    <w:uiPriority w:val="99"/>
    <w:semiHidden/>
    <w:unhideWhenUsed/>
    <w:rsid w:val="009F60A6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9F60A6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Верхний колонтитул Знак"/>
    <w:basedOn w:val="a0"/>
    <w:link w:val="a4"/>
    <w:semiHidden/>
    <w:rsid w:val="009F60A6"/>
    <w:rPr>
      <w:rFonts w:ascii="Times New Roman" w:eastAsia="Times New Roman" w:hAnsi="Times New Roman" w:cs="Times New Roman"/>
      <w:sz w:val="28"/>
      <w:szCs w:val="20"/>
    </w:rPr>
  </w:style>
  <w:style w:type="paragraph" w:customStyle="1" w:styleId="headertext">
    <w:name w:val="headertext"/>
    <w:basedOn w:val="a"/>
    <w:rsid w:val="009F6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F6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9F60A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F6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60A6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6156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5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1941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194133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Leninsk</dc:creator>
  <cp:keywords/>
  <dc:description/>
  <cp:lastModifiedBy>IT отдел</cp:lastModifiedBy>
  <cp:revision>10</cp:revision>
  <cp:lastPrinted>2022-04-20T10:51:00Z</cp:lastPrinted>
  <dcterms:created xsi:type="dcterms:W3CDTF">2021-05-12T11:05:00Z</dcterms:created>
  <dcterms:modified xsi:type="dcterms:W3CDTF">2022-04-21T11:29:00Z</dcterms:modified>
</cp:coreProperties>
</file>